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rPr/>
      </w:pPr>
      <w:r w:rsidDel="00000000" w:rsidR="00000000" w:rsidRPr="00000000">
        <w:rPr>
          <w:rtl w:val="0"/>
        </w:rPr>
        <w:t xml:space="preserve">    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0" w:type="dxa"/>
        <w:jc w:val="center"/>
        <w:tblLayout w:type="fixed"/>
        <w:tblLook w:val="0000"/>
      </w:tblPr>
      <w:tblGrid>
        <w:gridCol w:w="2254"/>
        <w:gridCol w:w="2410"/>
        <w:gridCol w:w="5657"/>
        <w:tblGridChange w:id="0">
          <w:tblGrid>
            <w:gridCol w:w="2254"/>
            <w:gridCol w:w="2410"/>
            <w:gridCol w:w="565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4162.010.26.1.4563-2025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Hector Fabio Dominguez Martinez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6288420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12/11/2025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3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1076489434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8823533041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OCTUBRE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 optimización de los procedimientos internos de la Secretaría del Deporte y la Recreación del Distrito de Santiago de Cali. 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2.Realizar apoyo para categorizar los equipamientos deportivos y recreativos a través de actividades que respalden el desarrollo, seguimiento y organización documental de las acciones del proyecto, garantizando el control, registro y disponibilidad de la información 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correspondiente en los sistemas y archivos del área de Fomento. 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 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Apoyar en la limpieza y mantenimiento de los depósitos, cajas y carpetas pertenecientes al Acervo Documental de la Secretaría del Deporte y la Recreación. 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desarrolladas en el objeto contractual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el informe consolidado correspondiente al periodo enero–noviembre, integrando el análisis de los procesos de suscripción, aprobación, legalización y perfeccionamiento de contratos, las fechas de inicio y finalización pactadas, la revisión de fichas técnicas, el control del RPC, la verificación del FUID, el seguimiento de ARL y los tiempos de aprobación en SECOP II. Organizó bases de datos, comparó registros entre Drive, SIGEP y el Aplicativo de Gestión de Contratistas, identificó variaciones en los estados contractuales y presentó los hallazgos al equipo técnico y administrativo.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Brindé apoyo participando activamente en la socialización realizada con el equipo de trabajo, cuyo propósito fue definir las tareas, aclarar responsabilidades y solicitar avances relacionados con el archivo del área de Fomento de la Secretaría del Deporte y la Recreación. Durante esta jornada, el contratista atiende las orientaciones, tiene en cuenta los requerimientos establecidos y contribuye a establecer una ruta de trabajo para garantizar el adecuado seguimiento y organización de la documentación.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Brindé apoyo realizando el documento digital correspondiente a la bitácora o registro diario del proceso de revisión técnica aplicado a las carpetas contractuales. En este informe deja claramente identificadas las carpetas analizadas, la relación de las personas cuyas documentación fue revisada, la cantidad de archivos verificados y el número asignado a cada contrato. Este registro permite consolidar de manera ordenada la trazabilidad del trabajo realizado, facilitando el control, seguimiento y cumplimiento de los lineamientos establecidos por la normativa vigente.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Durante este periodo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Realicé el debido seguimiento pertinente a las carpetas contractuales, realizando el foliado respectivo y una revisión minuciosa de la documentación a los documentos contractuales de los PS en la secretaria del deporte y la recreación. En el transcurso de esta actividad se detectaron y subsanaron algunos inconvenientes, asegurando así el orden, la claridad y la correcta organización de los archivos.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https://drive.google.com/drive/folders/1ZvcyvbQUrCWlYiUQrirLggeTxdefQ0kK?usp=drive_link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5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1905</wp:posOffset>
                  </wp:positionV>
                  <wp:extent cx="2148840" cy="358140"/>
                  <wp:effectExtent b="0" l="0" r="0" t="0"/>
                  <wp:wrapNone/>
                  <wp:docPr id="81995538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840" cy="3581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/11/2025</w:t>
            </w:r>
          </w:p>
        </w:tc>
      </w:tr>
    </w:tbl>
    <w:p w:rsidR="00000000" w:rsidDel="00000000" w:rsidP="00000000" w:rsidRDefault="00000000" w:rsidRPr="00000000" w14:paraId="0000007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vortaltextarea" w:customStyle="1">
    <w:name w:val="vortaltextarea"/>
    <w:basedOn w:val="Fuentedeprrafopredeter"/>
    <w:rsid w:val="009313A7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ZvcyvbQUrCWlYiUQrirLggeTxdefQ0kK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m0Kv9Eo7IaPbBoRlAGJP9+SqA==">CgMxLjA4AHIhMXRaQ2ZVVW9zY21TMkFxTTdlX2tyTXdEdHM1VVNaS29B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